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75C" w:rsidRPr="00BB2B81" w:rsidRDefault="000A275C" w:rsidP="000A275C">
      <w:pPr>
        <w:pStyle w:val="a3"/>
        <w:ind w:firstLine="709"/>
        <w:jc w:val="both"/>
        <w:rPr>
          <w:rFonts w:ascii="Times New Roman" w:hAnsi="Times New Roman"/>
          <w:b/>
          <w:color w:val="171616"/>
          <w:sz w:val="28"/>
          <w:szCs w:val="28"/>
        </w:rPr>
      </w:pPr>
      <w:r w:rsidRPr="00BB2B81">
        <w:rPr>
          <w:rFonts w:ascii="Times New Roman" w:hAnsi="Times New Roman"/>
          <w:b/>
          <w:color w:val="171616"/>
          <w:sz w:val="28"/>
          <w:szCs w:val="28"/>
        </w:rPr>
        <w:t>ПЕЧАТАЕТСЯ НА ФИРМЕННОМ БЛАНКЕ ПРЕДПРИЯТИЯ</w:t>
      </w:r>
    </w:p>
    <w:p w:rsidR="000A275C" w:rsidRPr="003E02A7" w:rsidRDefault="000A275C" w:rsidP="000A275C">
      <w:pPr>
        <w:pStyle w:val="a3"/>
        <w:ind w:firstLine="709"/>
        <w:jc w:val="center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>с указанием банковских реквизитов</w:t>
      </w:r>
    </w:p>
    <w:p w:rsidR="000A275C" w:rsidRPr="003E02A7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Pr="003E02A7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Pr="003E02A7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Pr="003E02A7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Pr="003E02A7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Pr="003E02A7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  <w:r>
        <w:rPr>
          <w:rFonts w:ascii="Times New Roman" w:hAnsi="Times New Roman"/>
          <w:color w:val="171616"/>
          <w:sz w:val="28"/>
          <w:szCs w:val="28"/>
        </w:rPr>
        <w:tab/>
      </w:r>
      <w:r>
        <w:rPr>
          <w:rFonts w:ascii="Times New Roman" w:hAnsi="Times New Roman"/>
          <w:color w:val="171616"/>
          <w:sz w:val="28"/>
          <w:szCs w:val="28"/>
        </w:rPr>
        <w:tab/>
      </w:r>
      <w:r>
        <w:rPr>
          <w:rFonts w:ascii="Times New Roman" w:hAnsi="Times New Roman"/>
          <w:color w:val="171616"/>
          <w:sz w:val="28"/>
          <w:szCs w:val="28"/>
        </w:rPr>
        <w:tab/>
      </w:r>
      <w:r>
        <w:rPr>
          <w:rFonts w:ascii="Times New Roman" w:hAnsi="Times New Roman"/>
          <w:color w:val="171616"/>
          <w:sz w:val="28"/>
          <w:szCs w:val="28"/>
        </w:rPr>
        <w:tab/>
      </w:r>
      <w:r>
        <w:rPr>
          <w:rFonts w:ascii="Times New Roman" w:hAnsi="Times New Roman"/>
          <w:color w:val="171616"/>
          <w:sz w:val="28"/>
          <w:szCs w:val="28"/>
        </w:rPr>
        <w:tab/>
      </w:r>
      <w:r>
        <w:rPr>
          <w:rFonts w:ascii="Times New Roman" w:hAnsi="Times New Roman"/>
          <w:color w:val="171616"/>
          <w:sz w:val="28"/>
          <w:szCs w:val="28"/>
        </w:rPr>
        <w:tab/>
        <w:t>Главному врачу</w:t>
      </w:r>
    </w:p>
    <w:p w:rsidR="000A275C" w:rsidRDefault="000A275C" w:rsidP="000A275C">
      <w:pPr>
        <w:pStyle w:val="a3"/>
        <w:ind w:left="4956"/>
        <w:jc w:val="both"/>
        <w:rPr>
          <w:rFonts w:ascii="Times New Roman" w:hAnsi="Times New Roman"/>
          <w:color w:val="171616"/>
          <w:sz w:val="28"/>
          <w:szCs w:val="28"/>
        </w:rPr>
      </w:pPr>
      <w:r>
        <w:rPr>
          <w:rFonts w:ascii="Times New Roman" w:hAnsi="Times New Roman"/>
          <w:color w:val="171616"/>
          <w:sz w:val="28"/>
          <w:szCs w:val="28"/>
        </w:rPr>
        <w:t>государственного учреждения</w:t>
      </w:r>
      <w:r>
        <w:rPr>
          <w:rFonts w:ascii="Times New Roman" w:hAnsi="Times New Roman"/>
          <w:color w:val="171616"/>
          <w:sz w:val="28"/>
          <w:szCs w:val="28"/>
        </w:rPr>
        <w:br/>
        <w:t>«Гомельский областной центр</w:t>
      </w:r>
      <w:r>
        <w:rPr>
          <w:rFonts w:ascii="Times New Roman" w:hAnsi="Times New Roman"/>
          <w:color w:val="171616"/>
          <w:sz w:val="28"/>
          <w:szCs w:val="28"/>
        </w:rPr>
        <w:br/>
        <w:t>гигиены, эпидемиологии</w:t>
      </w:r>
      <w:r>
        <w:rPr>
          <w:rFonts w:ascii="Times New Roman" w:hAnsi="Times New Roman"/>
          <w:color w:val="171616"/>
          <w:sz w:val="28"/>
          <w:szCs w:val="28"/>
        </w:rPr>
        <w:br/>
        <w:t>и общественного здоровья»</w:t>
      </w:r>
    </w:p>
    <w:p w:rsidR="000A275C" w:rsidRPr="003E02A7" w:rsidRDefault="000A275C" w:rsidP="000A275C">
      <w:pPr>
        <w:pStyle w:val="a3"/>
        <w:ind w:left="4956"/>
        <w:jc w:val="both"/>
        <w:rPr>
          <w:rFonts w:ascii="Times New Roman" w:hAnsi="Times New Roman"/>
          <w:color w:val="171616"/>
          <w:sz w:val="28"/>
          <w:szCs w:val="28"/>
        </w:rPr>
      </w:pPr>
      <w:r>
        <w:rPr>
          <w:rFonts w:ascii="Times New Roman" w:hAnsi="Times New Roman"/>
          <w:color w:val="171616"/>
          <w:sz w:val="28"/>
          <w:szCs w:val="28"/>
        </w:rPr>
        <w:t>Белому С.А.</w:t>
      </w:r>
    </w:p>
    <w:p w:rsidR="000A275C" w:rsidRDefault="000A275C" w:rsidP="000A275C">
      <w:pPr>
        <w:pStyle w:val="a3"/>
        <w:jc w:val="center"/>
        <w:rPr>
          <w:rFonts w:ascii="Times New Roman" w:hAnsi="Times New Roman"/>
          <w:color w:val="171616"/>
          <w:sz w:val="28"/>
          <w:szCs w:val="28"/>
        </w:rPr>
      </w:pPr>
    </w:p>
    <w:p w:rsidR="000A275C" w:rsidRDefault="000A275C" w:rsidP="000A275C">
      <w:pPr>
        <w:pStyle w:val="a3"/>
        <w:jc w:val="center"/>
        <w:rPr>
          <w:rFonts w:ascii="Times New Roman" w:hAnsi="Times New Roman"/>
          <w:color w:val="171616"/>
          <w:sz w:val="28"/>
          <w:szCs w:val="28"/>
        </w:rPr>
      </w:pPr>
      <w:r>
        <w:rPr>
          <w:rFonts w:ascii="Times New Roman" w:hAnsi="Times New Roman"/>
          <w:color w:val="171616"/>
          <w:sz w:val="28"/>
          <w:szCs w:val="28"/>
        </w:rPr>
        <w:t>ЗАЯВЛЕНИЕ</w:t>
      </w:r>
    </w:p>
    <w:p w:rsidR="000A275C" w:rsidRPr="003E02A7" w:rsidRDefault="000A275C" w:rsidP="000A275C">
      <w:pPr>
        <w:pStyle w:val="a3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Pr="003E02A7" w:rsidRDefault="000A275C" w:rsidP="000A275C">
      <w:pPr>
        <w:pStyle w:val="a3"/>
        <w:jc w:val="both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 xml:space="preserve">Об участии в семинаре </w:t>
      </w:r>
    </w:p>
    <w:p w:rsidR="000A275C" w:rsidRPr="003E02A7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Pr="003E02A7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>Прошу зарегистрировать участие в обучающем областном семинаре «Требования санитарно-эпидемиологического законодательства к организациям здравоохранения стоматологического профиля</w:t>
      </w:r>
      <w:r w:rsidRPr="00455781">
        <w:rPr>
          <w:rFonts w:ascii="Times New Roman" w:hAnsi="Times New Roman"/>
          <w:color w:val="171616"/>
          <w:sz w:val="28"/>
          <w:szCs w:val="28"/>
        </w:rPr>
        <w:t>» в количестве __________</w:t>
      </w:r>
      <w:r>
        <w:rPr>
          <w:rFonts w:ascii="Times New Roman" w:hAnsi="Times New Roman"/>
          <w:color w:val="171616"/>
          <w:sz w:val="28"/>
          <w:szCs w:val="28"/>
        </w:rPr>
        <w:t xml:space="preserve">________ </w:t>
      </w:r>
      <w:r w:rsidRPr="00455781">
        <w:rPr>
          <w:rFonts w:ascii="Times New Roman" w:hAnsi="Times New Roman"/>
          <w:color w:val="171616"/>
          <w:sz w:val="28"/>
          <w:szCs w:val="28"/>
        </w:rPr>
        <w:t>человек с консультированием по актуальным вопросам</w:t>
      </w:r>
      <w:r>
        <w:rPr>
          <w:rFonts w:ascii="Times New Roman" w:hAnsi="Times New Roman"/>
          <w:color w:val="171616"/>
          <w:sz w:val="28"/>
          <w:szCs w:val="28"/>
        </w:rPr>
        <w:t>.</w:t>
      </w:r>
    </w:p>
    <w:p w:rsidR="000A275C" w:rsidRPr="00455781" w:rsidRDefault="000A275C" w:rsidP="000A275C">
      <w:pPr>
        <w:pStyle w:val="a3"/>
        <w:jc w:val="both"/>
        <w:rPr>
          <w:rFonts w:ascii="Times New Roman" w:hAnsi="Times New Roman"/>
          <w:i/>
          <w:color w:val="171616"/>
          <w:sz w:val="18"/>
          <w:szCs w:val="18"/>
        </w:rPr>
      </w:pPr>
      <w:r>
        <w:rPr>
          <w:rFonts w:ascii="Times New Roman" w:hAnsi="Times New Roman"/>
          <w:i/>
          <w:color w:val="171616"/>
          <w:sz w:val="18"/>
          <w:szCs w:val="18"/>
        </w:rPr>
        <w:t>(1-2</w:t>
      </w:r>
      <w:r w:rsidRPr="00455781">
        <w:rPr>
          <w:rFonts w:ascii="Times New Roman" w:hAnsi="Times New Roman"/>
          <w:i/>
          <w:color w:val="171616"/>
          <w:sz w:val="18"/>
          <w:szCs w:val="18"/>
        </w:rPr>
        <w:t xml:space="preserve"> человек</w:t>
      </w:r>
      <w:r>
        <w:rPr>
          <w:rFonts w:ascii="Times New Roman" w:hAnsi="Times New Roman"/>
          <w:i/>
          <w:color w:val="171616"/>
          <w:sz w:val="18"/>
          <w:szCs w:val="18"/>
        </w:rPr>
        <w:t>а по одному заявлению)</w:t>
      </w:r>
    </w:p>
    <w:p w:rsidR="000A275C" w:rsidRPr="003E02A7" w:rsidRDefault="000A275C" w:rsidP="000A2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>ФИО (полностью) участник</w:t>
      </w:r>
      <w:r>
        <w:rPr>
          <w:rFonts w:ascii="Times New Roman" w:hAnsi="Times New Roman"/>
          <w:color w:val="171616"/>
          <w:sz w:val="28"/>
          <w:szCs w:val="28"/>
        </w:rPr>
        <w:t xml:space="preserve">а </w:t>
      </w:r>
      <w:r w:rsidRPr="003E02A7">
        <w:rPr>
          <w:rFonts w:ascii="Times New Roman" w:hAnsi="Times New Roman"/>
          <w:color w:val="171616"/>
          <w:sz w:val="28"/>
          <w:szCs w:val="28"/>
        </w:rPr>
        <w:t>семинара</w:t>
      </w:r>
      <w:r>
        <w:rPr>
          <w:rFonts w:ascii="Times New Roman" w:hAnsi="Times New Roman"/>
          <w:color w:val="171616"/>
          <w:sz w:val="28"/>
          <w:szCs w:val="28"/>
        </w:rPr>
        <w:t>:_____________________,</w:t>
      </w:r>
      <w:r w:rsidRPr="003E02A7">
        <w:rPr>
          <w:rFonts w:ascii="Times New Roman" w:hAnsi="Times New Roman"/>
          <w:color w:val="171616"/>
          <w:sz w:val="28"/>
          <w:szCs w:val="28"/>
        </w:rPr>
        <w:t xml:space="preserve"> </w:t>
      </w:r>
    </w:p>
    <w:p w:rsidR="000A275C" w:rsidRPr="003E02A7" w:rsidRDefault="000A275C" w:rsidP="000A275C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>ФИО (полностью) участник</w:t>
      </w:r>
      <w:r>
        <w:rPr>
          <w:rFonts w:ascii="Times New Roman" w:hAnsi="Times New Roman"/>
          <w:color w:val="171616"/>
          <w:sz w:val="28"/>
          <w:szCs w:val="28"/>
        </w:rPr>
        <w:t>а семинара:_____________________.</w:t>
      </w:r>
    </w:p>
    <w:p w:rsidR="000A275C" w:rsidRPr="003E02A7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>Контактное лицо: ФИО</w:t>
      </w:r>
    </w:p>
    <w:p w:rsidR="000A275C" w:rsidRPr="003E02A7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 xml:space="preserve">Контактный телефон: рабочий, мобильный, факс </w:t>
      </w:r>
    </w:p>
    <w:p w:rsidR="000A275C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>e-</w:t>
      </w:r>
      <w:proofErr w:type="spellStart"/>
      <w:r w:rsidRPr="003E02A7">
        <w:rPr>
          <w:rFonts w:ascii="Times New Roman" w:hAnsi="Times New Roman"/>
          <w:color w:val="171616"/>
          <w:sz w:val="28"/>
          <w:szCs w:val="28"/>
        </w:rPr>
        <w:t>mail</w:t>
      </w:r>
      <w:proofErr w:type="spellEnd"/>
      <w:r w:rsidRPr="003E02A7">
        <w:rPr>
          <w:rFonts w:ascii="Times New Roman" w:hAnsi="Times New Roman"/>
          <w:color w:val="171616"/>
          <w:sz w:val="28"/>
          <w:szCs w:val="28"/>
        </w:rPr>
        <w:t>: _______________</w:t>
      </w:r>
    </w:p>
    <w:p w:rsidR="000A275C" w:rsidRDefault="000A275C" w:rsidP="000A275C">
      <w:pPr>
        <w:pStyle w:val="a3"/>
        <w:jc w:val="both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>Дополнительные вопросы, тре</w:t>
      </w:r>
      <w:r>
        <w:rPr>
          <w:rFonts w:ascii="Times New Roman" w:hAnsi="Times New Roman"/>
          <w:color w:val="171616"/>
          <w:sz w:val="28"/>
          <w:szCs w:val="28"/>
        </w:rPr>
        <w:t>бующие консультирования и рассмотрения на семинаре</w:t>
      </w:r>
      <w:r w:rsidRPr="003E02A7">
        <w:rPr>
          <w:rFonts w:ascii="Times New Roman" w:hAnsi="Times New Roman"/>
          <w:color w:val="171616"/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color w:val="171616"/>
          <w:sz w:val="28"/>
          <w:szCs w:val="28"/>
        </w:rPr>
        <w:t>____________________________</w:t>
      </w:r>
    </w:p>
    <w:p w:rsidR="000A275C" w:rsidRPr="003E02A7" w:rsidRDefault="000A275C" w:rsidP="000A275C">
      <w:pPr>
        <w:pStyle w:val="a3"/>
        <w:jc w:val="both"/>
        <w:rPr>
          <w:rFonts w:ascii="Times New Roman" w:hAnsi="Times New Roman"/>
          <w:color w:val="171616"/>
          <w:sz w:val="28"/>
          <w:szCs w:val="28"/>
        </w:rPr>
      </w:pPr>
      <w:r>
        <w:rPr>
          <w:rFonts w:ascii="Times New Roman" w:hAnsi="Times New Roman"/>
          <w:color w:val="171616"/>
          <w:sz w:val="28"/>
          <w:szCs w:val="28"/>
        </w:rPr>
        <w:t>__________________________________________________________________</w:t>
      </w:r>
    </w:p>
    <w:p w:rsidR="000A275C" w:rsidRPr="003E02A7" w:rsidRDefault="000A275C" w:rsidP="000A275C">
      <w:pPr>
        <w:pStyle w:val="a3"/>
        <w:ind w:firstLine="709"/>
        <w:jc w:val="both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>Оплату гарантируем.</w:t>
      </w:r>
    </w:p>
    <w:p w:rsidR="000A275C" w:rsidRDefault="000A275C" w:rsidP="000A275C">
      <w:pPr>
        <w:pStyle w:val="a3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Default="000A275C" w:rsidP="000A275C">
      <w:pPr>
        <w:pStyle w:val="a3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Pr="003E02A7" w:rsidRDefault="000A275C" w:rsidP="000A275C">
      <w:pPr>
        <w:pStyle w:val="a3"/>
        <w:jc w:val="both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>Подпись руководителя                                     Расшифровка подписи</w:t>
      </w:r>
    </w:p>
    <w:p w:rsidR="000A275C" w:rsidRDefault="000A275C" w:rsidP="000A275C">
      <w:pPr>
        <w:pStyle w:val="a3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Default="000A275C" w:rsidP="000A275C">
      <w:pPr>
        <w:pStyle w:val="a3"/>
        <w:jc w:val="both"/>
        <w:rPr>
          <w:rFonts w:ascii="Times New Roman" w:hAnsi="Times New Roman"/>
          <w:color w:val="171616"/>
          <w:sz w:val="28"/>
          <w:szCs w:val="28"/>
        </w:rPr>
      </w:pPr>
    </w:p>
    <w:p w:rsidR="000A275C" w:rsidRPr="003E02A7" w:rsidRDefault="000A275C" w:rsidP="000A275C">
      <w:pPr>
        <w:pStyle w:val="a3"/>
        <w:jc w:val="both"/>
        <w:rPr>
          <w:rFonts w:ascii="Times New Roman" w:hAnsi="Times New Roman"/>
          <w:color w:val="171616"/>
          <w:sz w:val="28"/>
          <w:szCs w:val="28"/>
        </w:rPr>
      </w:pPr>
      <w:r w:rsidRPr="003E02A7">
        <w:rPr>
          <w:rFonts w:ascii="Times New Roman" w:hAnsi="Times New Roman"/>
          <w:color w:val="171616"/>
          <w:sz w:val="28"/>
          <w:szCs w:val="28"/>
        </w:rPr>
        <w:t>Подпись главного бухгалтера                         Расшифровка подписи</w:t>
      </w:r>
    </w:p>
    <w:p w:rsidR="000A275C" w:rsidRPr="00252CFF" w:rsidRDefault="000A275C" w:rsidP="000A275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12A2" w:rsidRPr="000A275C" w:rsidRDefault="008412A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8412A2" w:rsidRPr="000A275C" w:rsidSect="0002213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462FA"/>
    <w:multiLevelType w:val="hybridMultilevel"/>
    <w:tmpl w:val="0BD2C110"/>
    <w:lvl w:ilvl="0" w:tplc="596E52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5C"/>
    <w:rsid w:val="000A275C"/>
    <w:rsid w:val="0084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75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7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7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2022-10-28T11:47:00Z</dcterms:created>
  <dcterms:modified xsi:type="dcterms:W3CDTF">2022-10-28T11:50:00Z</dcterms:modified>
</cp:coreProperties>
</file>